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CC" w:rsidRDefault="00A012CE" w:rsidP="00A43DCC">
      <w:pPr>
        <w:jc w:val="center"/>
        <w:rPr>
          <w:b/>
        </w:rPr>
      </w:pPr>
      <w:r>
        <w:rPr>
          <w:b/>
        </w:rPr>
        <w:t>ОТЧЕТ</w:t>
      </w:r>
      <w:r w:rsidR="00A43DCC" w:rsidRPr="00A43DCC">
        <w:rPr>
          <w:b/>
        </w:rPr>
        <w:t xml:space="preserve"> ЗА ДЕЙНОСТТА НА НЧ „Н.Й.Вапцаров 1934“ с.Менгишево,общин</w:t>
      </w:r>
      <w:r w:rsidR="008229E7">
        <w:rPr>
          <w:b/>
        </w:rPr>
        <w:t>а Върбица, област Шумен, за 2022</w:t>
      </w:r>
      <w:r w:rsidR="00A43DCC" w:rsidRPr="00A43DCC">
        <w:rPr>
          <w:b/>
        </w:rPr>
        <w:t>г.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Библиотечен фо</w:t>
      </w:r>
      <w:r w:rsidR="008229E7">
        <w:rPr>
          <w:b/>
        </w:rPr>
        <w:t>нд – регистрирани единици – 6769</w:t>
      </w:r>
      <w:r w:rsidRPr="00A43DCC">
        <w:rPr>
          <w:b/>
        </w:rPr>
        <w:t xml:space="preserve"> бр.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Но</w:t>
      </w:r>
      <w:r w:rsidR="008229E7">
        <w:rPr>
          <w:b/>
        </w:rPr>
        <w:t>во набавени книги за 2021г. – 74</w:t>
      </w:r>
      <w:r w:rsidRPr="00A43DCC">
        <w:rPr>
          <w:b/>
        </w:rPr>
        <w:t xml:space="preserve"> бр. 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Брой компютърна конфигурация в мрежа са - 3.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Към читалището имаме постоянно действаш състав – група за народни танци.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М.Януари – Събираме се и се забавляваме за Бабин ден. На 6-януари събрахме се в НЧ „Никола Йонков Вапцаров 1934“да празнуваме Йорданов ден.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М.Февруари – Празнуваме ден на лозаря, събираме се младите от селото пеем и играем. Рисуване на картички  за майките на децата от ДГ „Червената шапчица“с.Менгишево в читалището и изработваме мартеници.</w:t>
      </w:r>
      <w:r w:rsidRPr="00A43DCC">
        <w:rPr>
          <w:b/>
        </w:rPr>
        <w:tab/>
      </w:r>
    </w:p>
    <w:p w:rsidR="00362B1B" w:rsidRDefault="00A43DCC" w:rsidP="00A43DCC">
      <w:pPr>
        <w:rPr>
          <w:b/>
        </w:rPr>
      </w:pPr>
      <w:r w:rsidRPr="00A43DCC">
        <w:rPr>
          <w:b/>
        </w:rPr>
        <w:t>М.Март – Празнуване на международния ден на жената 8 – ми март в читалището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М.Април – Боядисване на яйца и  „Конкурс за най красиво велигденско яйце“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М.Май –  Одбелязване на интернет страницата на читалището празниците 1-май,6-май,24-май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М.Юни - Международен ден на детето 01.06. – честване пред читалището с детски игри и рисунки с децата от ДГ „ Червената шапчица“ с.Менгишево и в двора на ДГ“Червената шапчица“,изпращахме бъдещи първокласници и им подарявахме детска книжка от читалището.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М.Юли –  Предлагахме онлайн забавни,увлекателни игри на малките ученици до 4-клас и игри на открито.</w:t>
      </w:r>
    </w:p>
    <w:p w:rsidR="008229E7" w:rsidRPr="008229E7" w:rsidRDefault="00A43DCC" w:rsidP="008229E7">
      <w:pPr>
        <w:rPr>
          <w:b/>
        </w:rPr>
      </w:pPr>
      <w:r w:rsidRPr="00A43DCC">
        <w:rPr>
          <w:b/>
        </w:rPr>
        <w:t xml:space="preserve">М.Август –  </w:t>
      </w:r>
      <w:r w:rsidR="008229E7" w:rsidRPr="008229E7">
        <w:rPr>
          <w:b/>
        </w:rPr>
        <w:t xml:space="preserve">На интернет страницата на НЧ „Никола Йоков Вапцаров 1934“ предложихме на учениците да качат „Картина за бъдни вечер и коледа“и </w:t>
      </w:r>
    </w:p>
    <w:p w:rsidR="008229E7" w:rsidRDefault="008229E7" w:rsidP="008229E7">
      <w:pPr>
        <w:rPr>
          <w:b/>
        </w:rPr>
      </w:pPr>
      <w:r w:rsidRPr="008229E7">
        <w:rPr>
          <w:b/>
        </w:rPr>
        <w:t>Най красива лазарка.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 xml:space="preserve">М.Септември </w:t>
      </w:r>
      <w:r w:rsidR="00362B1B">
        <w:rPr>
          <w:b/>
        </w:rPr>
        <w:t>– Първи учебен ден на 15.09</w:t>
      </w:r>
      <w:bookmarkStart w:id="0" w:name="_GoBack"/>
      <w:bookmarkEnd w:id="0"/>
      <w:r w:rsidRPr="00A43DCC">
        <w:rPr>
          <w:b/>
        </w:rPr>
        <w:t>. Презентация пред читалището за 6  септември съединението на Княжество България с Източна Румелия. На 22 септември се отбелязва Денят на независимоста на България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М.Октомври –  На интернет страницата на читалището бяха качени детски рисунки на децата от ДГ“Червената шапчица“с.Менгишево</w:t>
      </w:r>
    </w:p>
    <w:p w:rsidR="008229E7" w:rsidRDefault="0056283E" w:rsidP="00A43DCC">
      <w:pPr>
        <w:rPr>
          <w:b/>
        </w:rPr>
      </w:pPr>
      <w:r>
        <w:rPr>
          <w:b/>
        </w:rPr>
        <w:t>М.Ноември –</w:t>
      </w:r>
      <w:r w:rsidR="008229E7" w:rsidRPr="008229E7">
        <w:t xml:space="preserve"> </w:t>
      </w:r>
      <w:r w:rsidR="008229E7" w:rsidRPr="008229E7">
        <w:rPr>
          <w:b/>
        </w:rPr>
        <w:t>Украсяване на читалището за празниците.</w:t>
      </w:r>
    </w:p>
    <w:p w:rsidR="008229E7" w:rsidRDefault="0056283E" w:rsidP="00A43DCC">
      <w:pPr>
        <w:rPr>
          <w:b/>
        </w:rPr>
      </w:pPr>
      <w:r>
        <w:rPr>
          <w:b/>
        </w:rPr>
        <w:t>М.Декември –</w:t>
      </w:r>
      <w:r w:rsidR="008229E7" w:rsidRPr="008229E7">
        <w:t xml:space="preserve"> </w:t>
      </w:r>
      <w:r w:rsidR="008229E7" w:rsidRPr="008229E7">
        <w:rPr>
          <w:b/>
        </w:rPr>
        <w:t>Украсяване на коледната елха пред кметството на с.Менгишево и раздаване на новогодишни подаръци на децата в двора на ДГ „Червената шапчица“с.Менгишево.Светване на елхата в селото.</w:t>
      </w:r>
    </w:p>
    <w:p w:rsidR="00A43DCC" w:rsidRPr="00A43DCC" w:rsidRDefault="008229E7" w:rsidP="00A43DCC">
      <w:pPr>
        <w:rPr>
          <w:b/>
        </w:rPr>
      </w:pPr>
      <w:r>
        <w:rPr>
          <w:b/>
        </w:rPr>
        <w:t>Читатели през 2022г. – 130</w:t>
      </w:r>
    </w:p>
    <w:p w:rsidR="00A43DCC" w:rsidRPr="00A43DCC" w:rsidRDefault="008229E7" w:rsidP="00A43DCC">
      <w:pPr>
        <w:rPr>
          <w:b/>
        </w:rPr>
      </w:pPr>
      <w:r>
        <w:rPr>
          <w:b/>
        </w:rPr>
        <w:t>Всичко посещения – 320</w:t>
      </w:r>
    </w:p>
    <w:p w:rsidR="00A43DCC" w:rsidRPr="00A43DCC" w:rsidRDefault="008229E7" w:rsidP="00A43DCC">
      <w:pPr>
        <w:rPr>
          <w:b/>
        </w:rPr>
      </w:pPr>
      <w:r>
        <w:rPr>
          <w:b/>
        </w:rPr>
        <w:t>–</w:t>
      </w:r>
      <w:r>
        <w:rPr>
          <w:b/>
        </w:rPr>
        <w:tab/>
        <w:t>за дома – 198</w:t>
      </w:r>
    </w:p>
    <w:p w:rsidR="00A43DCC" w:rsidRPr="00A43DCC" w:rsidRDefault="008229E7" w:rsidP="00A43DCC">
      <w:pPr>
        <w:rPr>
          <w:b/>
        </w:rPr>
      </w:pPr>
      <w:r>
        <w:rPr>
          <w:b/>
        </w:rPr>
        <w:lastRenderedPageBreak/>
        <w:t>–</w:t>
      </w:r>
      <w:r>
        <w:rPr>
          <w:b/>
        </w:rPr>
        <w:tab/>
        <w:t>в читалня – 110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Разполагаме с интернет в библиотеката,като за посетители имаме отделни компю</w:t>
      </w:r>
      <w:r>
        <w:rPr>
          <w:b/>
        </w:rPr>
        <w:t>търни конфигурации за ползване.</w:t>
      </w:r>
    </w:p>
    <w:p w:rsidR="00A43DCC" w:rsidRDefault="00A43DCC" w:rsidP="00A43DCC">
      <w:pPr>
        <w:rPr>
          <w:b/>
        </w:rPr>
      </w:pPr>
    </w:p>
    <w:p w:rsidR="00ED44DC" w:rsidRDefault="00ED44DC" w:rsidP="00ED44DC">
      <w:pPr>
        <w:jc w:val="right"/>
      </w:pPr>
      <w:r>
        <w:t>Читалищен секретар:..............................</w:t>
      </w:r>
    </w:p>
    <w:p w:rsidR="00ED44DC" w:rsidRDefault="00ED44DC" w:rsidP="00ED44DC">
      <w:pPr>
        <w:jc w:val="right"/>
      </w:pPr>
      <w:r>
        <w:t>/ Емел Ахмед Петрова /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ОРГАНИТЕ НА УПРАВЛЕНИЕ НА Н.Ч. „Никола Йонков Вапцаров 1934“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с. Менгишево , общ. Върбица , обл. Шумен.</w:t>
      </w:r>
    </w:p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НАСТОЯТЕЛСТВОТО:</w:t>
      </w:r>
    </w:p>
    <w:p w:rsidR="00ED44DC" w:rsidRDefault="00ED44DC" w:rsidP="00ED44DC">
      <w:r>
        <w:t>–</w:t>
      </w:r>
      <w:r>
        <w:tab/>
        <w:t>Медиха Аптулова Исуфова</w:t>
      </w:r>
    </w:p>
    <w:p w:rsidR="00ED44DC" w:rsidRDefault="00ED44DC" w:rsidP="00ED44DC">
      <w:r>
        <w:t>–</w:t>
      </w:r>
      <w:r>
        <w:tab/>
        <w:t>Фатме Мехмедова Бошнакова</w:t>
      </w:r>
    </w:p>
    <w:p w:rsidR="00ED44DC" w:rsidRDefault="00ED44DC" w:rsidP="00ED44DC">
      <w:r>
        <w:t>–</w:t>
      </w:r>
      <w:r>
        <w:tab/>
        <w:t>Вилдан Мехмедова Исмаилова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ПРОВЕРИТЕЛНАТА КОМИСИЯ:</w:t>
      </w:r>
    </w:p>
    <w:p w:rsidR="00ED44DC" w:rsidRDefault="00ED44DC" w:rsidP="00ED44DC">
      <w:r>
        <w:t>–</w:t>
      </w:r>
      <w:r>
        <w:tab/>
        <w:t>Кольо Маринов Димитров</w:t>
      </w:r>
    </w:p>
    <w:p w:rsidR="00ED44DC" w:rsidRDefault="00ED44DC" w:rsidP="00ED44DC">
      <w:r>
        <w:t>–</w:t>
      </w:r>
      <w:r>
        <w:tab/>
        <w:t>Геновева Тодорова Георгиева</w:t>
      </w:r>
    </w:p>
    <w:p w:rsidR="00ED44DC" w:rsidRDefault="00ED44DC" w:rsidP="00ED44DC">
      <w:r>
        <w:t>–</w:t>
      </w:r>
      <w:r>
        <w:tab/>
        <w:t>Байсе Ахмед Юмер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ПРЕДСЕДАТЕЛ:</w:t>
      </w:r>
    </w:p>
    <w:p w:rsidR="00ED44DC" w:rsidRDefault="00ED44DC" w:rsidP="00ED44DC">
      <w:pPr>
        <w:jc w:val="right"/>
      </w:pPr>
      <w:r>
        <w:t>Медиха Аптулова Исуфова</w:t>
      </w:r>
    </w:p>
    <w:p w:rsidR="00ED44DC" w:rsidRDefault="00ED44DC" w:rsidP="00ED44DC">
      <w:pPr>
        <w:jc w:val="right"/>
      </w:pPr>
    </w:p>
    <w:p w:rsidR="00ED44DC" w:rsidRDefault="00ED44DC" w:rsidP="00ED44DC">
      <w:pPr>
        <w:jc w:val="right"/>
      </w:pPr>
    </w:p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СЕКРЕТАР:</w:t>
      </w:r>
    </w:p>
    <w:p w:rsidR="00ED44DC" w:rsidRDefault="00ED44DC" w:rsidP="00ED44DC">
      <w:pPr>
        <w:jc w:val="right"/>
      </w:pPr>
      <w:r>
        <w:t>Емел Ахмед Петрова</w:t>
      </w:r>
    </w:p>
    <w:sectPr w:rsidR="00ED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C5" w:rsidRDefault="00585AC5" w:rsidP="00A43DCC">
      <w:pPr>
        <w:spacing w:after="0" w:line="240" w:lineRule="auto"/>
      </w:pPr>
      <w:r>
        <w:separator/>
      </w:r>
    </w:p>
  </w:endnote>
  <w:endnote w:type="continuationSeparator" w:id="0">
    <w:p w:rsidR="00585AC5" w:rsidRDefault="00585AC5" w:rsidP="00A4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C5" w:rsidRDefault="00585AC5" w:rsidP="00A43DCC">
      <w:pPr>
        <w:spacing w:after="0" w:line="240" w:lineRule="auto"/>
      </w:pPr>
      <w:r>
        <w:separator/>
      </w:r>
    </w:p>
  </w:footnote>
  <w:footnote w:type="continuationSeparator" w:id="0">
    <w:p w:rsidR="00585AC5" w:rsidRDefault="00585AC5" w:rsidP="00A4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F7"/>
    <w:multiLevelType w:val="hybridMultilevel"/>
    <w:tmpl w:val="31B69282"/>
    <w:lvl w:ilvl="0" w:tplc="AF76BE90">
      <w:start w:val="24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68643E"/>
    <w:multiLevelType w:val="hybridMultilevel"/>
    <w:tmpl w:val="B38EC9E2"/>
    <w:lvl w:ilvl="0" w:tplc="8E54A27A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8"/>
    <w:rsid w:val="00050C06"/>
    <w:rsid w:val="000B58E3"/>
    <w:rsid w:val="000E242A"/>
    <w:rsid w:val="000F6510"/>
    <w:rsid w:val="001132B1"/>
    <w:rsid w:val="0014651F"/>
    <w:rsid w:val="00362B1B"/>
    <w:rsid w:val="00400F27"/>
    <w:rsid w:val="00456DB3"/>
    <w:rsid w:val="0056283E"/>
    <w:rsid w:val="00585AC5"/>
    <w:rsid w:val="00621DBB"/>
    <w:rsid w:val="00712AD4"/>
    <w:rsid w:val="00717D2C"/>
    <w:rsid w:val="00727847"/>
    <w:rsid w:val="007C61CB"/>
    <w:rsid w:val="008229E7"/>
    <w:rsid w:val="00853415"/>
    <w:rsid w:val="009E4B35"/>
    <w:rsid w:val="00A012CE"/>
    <w:rsid w:val="00A15639"/>
    <w:rsid w:val="00A43DCC"/>
    <w:rsid w:val="00AD51B7"/>
    <w:rsid w:val="00B809B3"/>
    <w:rsid w:val="00B90FF3"/>
    <w:rsid w:val="00D037B5"/>
    <w:rsid w:val="00E75B7C"/>
    <w:rsid w:val="00ED44DC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365F"/>
  <w15:chartTrackingRefBased/>
  <w15:docId w15:val="{2667112D-6AC6-47BC-9E6E-50172764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CC"/>
  </w:style>
  <w:style w:type="paragraph" w:styleId="Footer">
    <w:name w:val="footer"/>
    <w:basedOn w:val="Normal"/>
    <w:link w:val="Foot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2020-01-13T09:13:00Z</cp:lastPrinted>
  <dcterms:created xsi:type="dcterms:W3CDTF">2019-06-05T07:33:00Z</dcterms:created>
  <dcterms:modified xsi:type="dcterms:W3CDTF">2023-03-10T09:32:00Z</dcterms:modified>
</cp:coreProperties>
</file>